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F59" w:rsidRPr="005E4F59" w:rsidRDefault="005E4F59" w:rsidP="005E4F59">
      <w:pPr>
        <w:spacing w:after="0" w:line="276" w:lineRule="auto"/>
        <w:rPr>
          <w:rFonts w:ascii="Montserrat" w:eastAsia="Montserrat" w:hAnsi="Montserrat" w:cs="Montserrat"/>
          <w:b/>
          <w:u w:val="single"/>
          <w:lang w:val="en"/>
        </w:rPr>
      </w:pPr>
      <w:r w:rsidRPr="005E4F59">
        <w:rPr>
          <w:rFonts w:ascii="Montserrat" w:eastAsia="Montserrat" w:hAnsi="Montserrat" w:cs="Montserrat"/>
          <w:b/>
          <w:u w:val="single"/>
          <w:lang w:val="en"/>
        </w:rPr>
        <w:t xml:space="preserve">Peer Review </w:t>
      </w:r>
      <w:r>
        <w:rPr>
          <w:rFonts w:ascii="Montserrat" w:eastAsia="Montserrat" w:hAnsi="Montserrat" w:cs="Montserrat"/>
          <w:b/>
          <w:u w:val="single"/>
          <w:lang w:val="en"/>
        </w:rPr>
        <w:t>SP23</w:t>
      </w:r>
      <w:r w:rsidRPr="005E4F59">
        <w:rPr>
          <w:rFonts w:ascii="Montserrat" w:eastAsia="Montserrat" w:hAnsi="Montserrat" w:cs="Montserrat"/>
          <w:b/>
          <w:u w:val="single"/>
          <w:lang w:val="en"/>
        </w:rPr>
        <w:t xml:space="preserve">: </w:t>
      </w:r>
    </w:p>
    <w:p w:rsidR="005E4F59" w:rsidRPr="005E4F59" w:rsidRDefault="005E4F59" w:rsidP="005E4F59">
      <w:pPr>
        <w:spacing w:after="0" w:line="276" w:lineRule="auto"/>
        <w:rPr>
          <w:rFonts w:ascii="Montserrat" w:eastAsia="Montserrat" w:hAnsi="Montserrat" w:cs="Montserrat"/>
          <w:lang w:val="en"/>
        </w:rPr>
      </w:pPr>
    </w:p>
    <w:p w:rsidR="005E4F59" w:rsidRDefault="005E4F59" w:rsidP="005E4F59">
      <w:pPr>
        <w:spacing w:after="0" w:line="360" w:lineRule="auto"/>
        <w:rPr>
          <w:rFonts w:ascii="Montserrat" w:eastAsia="Montserrat" w:hAnsi="Montserrat" w:cs="Montserrat"/>
        </w:rPr>
      </w:pPr>
      <w:r w:rsidRPr="005E4F59">
        <w:rPr>
          <w:rFonts w:ascii="Montserrat" w:eastAsia="Montserrat" w:hAnsi="Montserrat" w:cs="Montserrat"/>
        </w:rPr>
        <w:t xml:space="preserve">For this quarter's Peer Review, the </w:t>
      </w:r>
      <w:proofErr w:type="spellStart"/>
      <w:r w:rsidRPr="005E4F59">
        <w:rPr>
          <w:rFonts w:ascii="Montserrat" w:eastAsia="Montserrat" w:hAnsi="Montserrat" w:cs="Montserrat"/>
        </w:rPr>
        <w:t>P﻿eers</w:t>
      </w:r>
      <w:proofErr w:type="spellEnd"/>
      <w:r w:rsidRPr="005E4F59">
        <w:rPr>
          <w:rFonts w:ascii="Montserrat" w:eastAsia="Montserrat" w:hAnsi="Montserrat" w:cs="Montserrat"/>
        </w:rPr>
        <w:t xml:space="preserve"> decided to get Ah-</w:t>
      </w:r>
      <w:proofErr w:type="spellStart"/>
      <w:r w:rsidRPr="005E4F59">
        <w:rPr>
          <w:rFonts w:ascii="Montserrat" w:eastAsia="Montserrat" w:hAnsi="Montserrat" w:cs="Montserrat"/>
        </w:rPr>
        <w:t>Boong</w:t>
      </w:r>
      <w:proofErr w:type="spellEnd"/>
      <w:r w:rsidRPr="005E4F59">
        <w:rPr>
          <w:rFonts w:ascii="Montserrat" w:eastAsia="Montserrat" w:hAnsi="Montserrat" w:cs="Montserrat"/>
        </w:rPr>
        <w:t xml:space="preserve"> from SOMISOMI at UTC. "AH-BOONG" is a fish-shaped waffle cone filled with your choice of filling and topped with soft serve. SOMISOMI offers a variety of soft serve flavors, fillings, and toppings! And if you're more in the mood for something warm, they have </w:t>
      </w:r>
      <w:proofErr w:type="spellStart"/>
      <w:r w:rsidRPr="005E4F59">
        <w:rPr>
          <w:rFonts w:ascii="Montserrat" w:eastAsia="Montserrat" w:hAnsi="Montserrat" w:cs="Montserrat"/>
        </w:rPr>
        <w:t>Taiyaki</w:t>
      </w:r>
      <w:proofErr w:type="spellEnd"/>
      <w:r w:rsidRPr="005E4F59">
        <w:rPr>
          <w:rFonts w:ascii="Montserrat" w:eastAsia="Montserrat" w:hAnsi="Montserrat" w:cs="Montserrat"/>
        </w:rPr>
        <w:t xml:space="preserve"> as well! We found that most peers prefer to get red bean filling, while Tanvi prefers the taro filling. We would definitely rate this place 5 stars on Yelp for sure!</w:t>
      </w:r>
    </w:p>
    <w:p w:rsidR="005E4F59" w:rsidRDefault="005E4F59" w:rsidP="005E4F59">
      <w:pPr>
        <w:spacing w:after="0" w:line="360" w:lineRule="auto"/>
        <w:rPr>
          <w:rFonts w:ascii="Montserrat" w:eastAsia="Montserrat" w:hAnsi="Montserrat" w:cs="Montserrat"/>
          <w:lang w:val="en"/>
        </w:rPr>
      </w:pPr>
    </w:p>
    <w:p w:rsidR="005E4F59" w:rsidRDefault="005E4F59" w:rsidP="005E4F59">
      <w:pPr>
        <w:spacing w:after="0" w:line="360" w:lineRule="auto"/>
        <w:rPr>
          <w:rFonts w:ascii="Montserrat" w:eastAsia="Montserrat" w:hAnsi="Montserrat" w:cs="Montserrat"/>
        </w:rPr>
      </w:pPr>
      <w:r>
        <w:rPr>
          <w:rFonts w:ascii="Montserrat" w:eastAsia="Montserrat" w:hAnsi="Montserrat" w:cs="Montserrat"/>
        </w:rPr>
        <w:t>F</w:t>
      </w:r>
      <w:r w:rsidRPr="005E4F59">
        <w:rPr>
          <w:rFonts w:ascii="Montserrat" w:eastAsia="Montserrat" w:hAnsi="Montserrat" w:cs="Montserrat"/>
        </w:rPr>
        <w:t xml:space="preserve">un </w:t>
      </w:r>
      <w:r>
        <w:rPr>
          <w:rFonts w:ascii="Montserrat" w:eastAsia="Montserrat" w:hAnsi="Montserrat" w:cs="Montserrat"/>
        </w:rPr>
        <w:t>F</w:t>
      </w:r>
      <w:r w:rsidRPr="005E4F59">
        <w:rPr>
          <w:rFonts w:ascii="Montserrat" w:eastAsia="Montserrat" w:hAnsi="Montserrat" w:cs="Montserrat"/>
        </w:rPr>
        <w:t xml:space="preserve">ish </w:t>
      </w:r>
      <w:r>
        <w:rPr>
          <w:rFonts w:ascii="Montserrat" w:eastAsia="Montserrat" w:hAnsi="Montserrat" w:cs="Montserrat"/>
        </w:rPr>
        <w:t>F</w:t>
      </w:r>
      <w:r w:rsidRPr="005E4F59">
        <w:rPr>
          <w:rFonts w:ascii="Montserrat" w:eastAsia="Montserrat" w:hAnsi="Montserrat" w:cs="Montserrat"/>
        </w:rPr>
        <w:t>acts</w:t>
      </w:r>
      <w:r>
        <w:rPr>
          <w:rFonts w:ascii="Montserrat" w:eastAsia="Montserrat" w:hAnsi="Montserrat" w:cs="Montserrat"/>
        </w:rPr>
        <w:t>:</w:t>
      </w:r>
    </w:p>
    <w:p w:rsidR="005E4F59" w:rsidRPr="005E4F59" w:rsidRDefault="005E4F59" w:rsidP="005E4F59">
      <w:pPr>
        <w:spacing w:after="0" w:line="360" w:lineRule="auto"/>
        <w:rPr>
          <w:rFonts w:ascii="Montserrat" w:eastAsia="Montserrat" w:hAnsi="Montserrat" w:cs="Montserrat"/>
        </w:rPr>
      </w:pPr>
      <w:r w:rsidRPr="005E4F59">
        <w:rPr>
          <w:rFonts w:ascii="Montserrat" w:eastAsia="Montserrat" w:hAnsi="Montserrat" w:cs="Montserrat"/>
        </w:rPr>
        <w:t xml:space="preserve">Did you know that </w:t>
      </w:r>
      <w:proofErr w:type="spellStart"/>
      <w:r w:rsidRPr="005E4F59">
        <w:rPr>
          <w:rFonts w:ascii="Montserrat" w:eastAsia="Montserrat" w:hAnsi="Montserrat" w:cs="Montserrat"/>
        </w:rPr>
        <w:t>taiyaki</w:t>
      </w:r>
      <w:proofErr w:type="spellEnd"/>
      <w:r w:rsidRPr="005E4F59">
        <w:rPr>
          <w:rFonts w:ascii="Montserrat" w:eastAsia="Montserrat" w:hAnsi="Montserrat" w:cs="Montserrat"/>
        </w:rPr>
        <w:t xml:space="preserve"> was</w:t>
      </w:r>
      <w:r>
        <w:rPr>
          <w:rFonts w:ascii="Montserrat" w:eastAsia="Montserrat" w:hAnsi="Montserrat" w:cs="Montserrat"/>
        </w:rPr>
        <w:t xml:space="preserve"> </w:t>
      </w:r>
      <w:r w:rsidRPr="005E4F59">
        <w:rPr>
          <w:rFonts w:ascii="Montserrat" w:eastAsia="Montserrat" w:hAnsi="Montserrat" w:cs="Montserrat"/>
        </w:rPr>
        <w:t>first sold in Japan in 1909?</w:t>
      </w:r>
      <w:r>
        <w:rPr>
          <w:rFonts w:ascii="Montserrat" w:eastAsia="Montserrat" w:hAnsi="Montserrat" w:cs="Montserrat"/>
        </w:rPr>
        <w:t xml:space="preserve"> </w:t>
      </w:r>
      <w:proofErr w:type="spellStart"/>
      <w:r w:rsidRPr="005E4F59">
        <w:rPr>
          <w:rFonts w:ascii="Montserrat" w:eastAsia="Montserrat" w:hAnsi="Montserrat" w:cs="Montserrat"/>
        </w:rPr>
        <w:t>Taiyaki</w:t>
      </w:r>
      <w:proofErr w:type="spellEnd"/>
      <w:r w:rsidRPr="005E4F59">
        <w:rPr>
          <w:rFonts w:ascii="Montserrat" w:eastAsia="Montserrat" w:hAnsi="Montserrat" w:cs="Montserrat"/>
        </w:rPr>
        <w:t xml:space="preserve"> gets its shape from the</w:t>
      </w:r>
      <w:r>
        <w:rPr>
          <w:rFonts w:ascii="Montserrat" w:eastAsia="Montserrat" w:hAnsi="Montserrat" w:cs="Montserrat"/>
        </w:rPr>
        <w:t xml:space="preserve"> </w:t>
      </w:r>
      <w:r w:rsidRPr="005E4F59">
        <w:rPr>
          <w:rFonts w:ascii="Montserrat" w:eastAsia="Montserrat" w:hAnsi="Montserrat" w:cs="Montserrat"/>
        </w:rPr>
        <w:t>red sea bream fish, which is called "tai" in Japanese.</w:t>
      </w:r>
    </w:p>
    <w:p w:rsidR="005E4F59" w:rsidRDefault="005E4F59" w:rsidP="005E4F59">
      <w:pPr>
        <w:rPr>
          <w:rFonts w:ascii="Montserrat" w:eastAsia="Montserrat" w:hAnsi="Montserrat" w:cs="Montserrat"/>
          <w:b/>
          <w:u w:val="single"/>
        </w:rPr>
      </w:pPr>
    </w:p>
    <w:p w:rsidR="005E4F59" w:rsidRDefault="005E4F59" w:rsidP="005E4F59">
      <w:pPr>
        <w:rPr>
          <w:rFonts w:ascii="Montserrat" w:eastAsia="Montserrat" w:hAnsi="Montserrat" w:cs="Montserrat"/>
          <w:b/>
          <w:u w:val="single"/>
        </w:rPr>
      </w:pPr>
      <w:r>
        <w:rPr>
          <w:rFonts w:ascii="Montserrat" w:eastAsia="Montserrat" w:hAnsi="Montserrat" w:cs="Montserrat"/>
          <w:b/>
          <w:u w:val="single"/>
        </w:rPr>
        <w:t>Important Deadlines:</w:t>
      </w:r>
    </w:p>
    <w:p w:rsidR="005E4F59" w:rsidRPr="005E4F59" w:rsidRDefault="005E4F59" w:rsidP="005E4F59">
      <w:pPr>
        <w:rPr>
          <w:rFonts w:ascii="Montserrat" w:eastAsia="Montserrat" w:hAnsi="Montserrat" w:cs="Montserrat"/>
          <w:u w:val="single"/>
        </w:rPr>
      </w:pPr>
      <w:r w:rsidRPr="005E4F59">
        <w:rPr>
          <w:rFonts w:ascii="Montserrat" w:eastAsia="Montserrat" w:hAnsi="Montserrat" w:cs="Montserrat"/>
          <w:u w:val="single"/>
        </w:rPr>
        <w:t>SPRING 2023</w:t>
      </w:r>
    </w:p>
    <w:p w:rsidR="005E4F59" w:rsidRPr="005E4F59" w:rsidRDefault="005E4F59" w:rsidP="005E4F59">
      <w:pPr>
        <w:rPr>
          <w:rFonts w:ascii="Montserrat" w:eastAsia="Montserrat" w:hAnsi="Montserrat" w:cs="Montserrat"/>
        </w:rPr>
      </w:pPr>
      <w:r w:rsidRPr="005E4F59">
        <w:rPr>
          <w:rFonts w:ascii="Montserrat" w:eastAsia="Montserrat" w:hAnsi="Montserrat" w:cs="Montserrat"/>
        </w:rPr>
        <w:t>4/28 • Deadline to Drop Classes w/o a "W"</w:t>
      </w:r>
    </w:p>
    <w:p w:rsidR="005E4F59" w:rsidRPr="005E4F59" w:rsidRDefault="005E4F59" w:rsidP="005E4F59">
      <w:pPr>
        <w:rPr>
          <w:rFonts w:ascii="Montserrat" w:eastAsia="Montserrat" w:hAnsi="Montserrat" w:cs="Montserrat"/>
        </w:rPr>
      </w:pPr>
      <w:r w:rsidRPr="005E4F59">
        <w:rPr>
          <w:rFonts w:ascii="Montserrat" w:eastAsia="Montserrat" w:hAnsi="Montserrat" w:cs="Montserrat"/>
        </w:rPr>
        <w:t>5/12 • Deadline to Change Units</w:t>
      </w:r>
    </w:p>
    <w:p w:rsidR="005E4F59" w:rsidRPr="005E4F59" w:rsidRDefault="005E4F59" w:rsidP="005E4F59">
      <w:pPr>
        <w:rPr>
          <w:rFonts w:ascii="Montserrat" w:eastAsia="Montserrat" w:hAnsi="Montserrat" w:cs="Montserrat"/>
        </w:rPr>
      </w:pPr>
      <w:r w:rsidRPr="005E4F59">
        <w:rPr>
          <w:rFonts w:ascii="Montserrat" w:eastAsia="Montserrat" w:hAnsi="Montserrat" w:cs="Montserrat"/>
        </w:rPr>
        <w:t xml:space="preserve">5/12 • Deadline To change </w:t>
      </w:r>
      <w:proofErr w:type="spellStart"/>
      <w:r w:rsidRPr="005E4F59">
        <w:rPr>
          <w:rFonts w:ascii="Montserrat" w:eastAsia="Montserrat" w:hAnsi="Montserrat" w:cs="Montserrat"/>
        </w:rPr>
        <w:t>GradinG</w:t>
      </w:r>
      <w:proofErr w:type="spellEnd"/>
      <w:r w:rsidRPr="005E4F59">
        <w:rPr>
          <w:rFonts w:ascii="Montserrat" w:eastAsia="Montserrat" w:hAnsi="Montserrat" w:cs="Montserrat"/>
        </w:rPr>
        <w:t xml:space="preserve"> Option</w:t>
      </w:r>
    </w:p>
    <w:p w:rsidR="005E4F59" w:rsidRPr="005E4F59" w:rsidRDefault="005E4F59" w:rsidP="005E4F59">
      <w:pPr>
        <w:rPr>
          <w:rFonts w:ascii="Montserrat" w:eastAsia="Montserrat" w:hAnsi="Montserrat" w:cs="Montserrat"/>
        </w:rPr>
      </w:pPr>
      <w:r w:rsidRPr="005E4F59">
        <w:rPr>
          <w:rFonts w:ascii="Montserrat" w:eastAsia="Montserrat" w:hAnsi="Montserrat" w:cs="Montserrat"/>
        </w:rPr>
        <w:t>5/12 • Deadline to Drop Classes w/ a "W"</w:t>
      </w:r>
    </w:p>
    <w:p w:rsidR="005E4F59" w:rsidRPr="005E4F59" w:rsidRDefault="005E4F59" w:rsidP="005E4F59">
      <w:pPr>
        <w:rPr>
          <w:rFonts w:ascii="Montserrat" w:eastAsia="Montserrat" w:hAnsi="Montserrat" w:cs="Montserrat"/>
        </w:rPr>
      </w:pPr>
      <w:r w:rsidRPr="005E4F59">
        <w:rPr>
          <w:rFonts w:ascii="Montserrat" w:eastAsia="Montserrat" w:hAnsi="Montserrat" w:cs="Montserrat"/>
        </w:rPr>
        <w:t>6/9 • Last day of classes before finals</w:t>
      </w:r>
    </w:p>
    <w:p w:rsidR="005E4F59" w:rsidRPr="005E4F59" w:rsidRDefault="005E4F59" w:rsidP="005E4F59">
      <w:pPr>
        <w:rPr>
          <w:rFonts w:ascii="Montserrat" w:eastAsia="Montserrat" w:hAnsi="Montserrat" w:cs="Montserrat"/>
        </w:rPr>
      </w:pPr>
      <w:r w:rsidRPr="005E4F59">
        <w:rPr>
          <w:rFonts w:ascii="Montserrat" w:eastAsia="Montserrat" w:hAnsi="Montserrat" w:cs="Montserrat"/>
        </w:rPr>
        <w:t>6/10-6/16 • Finals week</w:t>
      </w:r>
    </w:p>
    <w:p w:rsidR="005E4F59" w:rsidRPr="005E4F59" w:rsidRDefault="005E4F59" w:rsidP="005E4F59">
      <w:pPr>
        <w:rPr>
          <w:rFonts w:ascii="Montserrat" w:eastAsia="Montserrat" w:hAnsi="Montserrat" w:cs="Montserrat"/>
        </w:rPr>
      </w:pPr>
      <w:r w:rsidRPr="005E4F59">
        <w:rPr>
          <w:rFonts w:ascii="Montserrat" w:eastAsia="Montserrat" w:hAnsi="Montserrat" w:cs="Montserrat"/>
        </w:rPr>
        <w:t xml:space="preserve">6/18 • </w:t>
      </w:r>
      <w:proofErr w:type="spellStart"/>
      <w:r w:rsidRPr="005E4F59">
        <w:rPr>
          <w:rFonts w:ascii="Montserrat" w:eastAsia="Montserrat" w:hAnsi="Montserrat" w:cs="Montserrat"/>
        </w:rPr>
        <w:t>Revelle</w:t>
      </w:r>
      <w:proofErr w:type="spellEnd"/>
      <w:r w:rsidRPr="005E4F59">
        <w:rPr>
          <w:rFonts w:ascii="Montserrat" w:eastAsia="Montserrat" w:hAnsi="Montserrat" w:cs="Montserrat"/>
        </w:rPr>
        <w:t xml:space="preserve"> Commencement</w:t>
      </w:r>
    </w:p>
    <w:p w:rsidR="005E4F59" w:rsidRPr="005E4F59" w:rsidRDefault="005E4F59" w:rsidP="005E4F59">
      <w:pPr>
        <w:rPr>
          <w:rFonts w:ascii="Montserrat" w:eastAsia="Montserrat" w:hAnsi="Montserrat" w:cs="Montserrat"/>
        </w:rPr>
      </w:pPr>
      <w:r w:rsidRPr="005E4F59">
        <w:rPr>
          <w:rFonts w:ascii="Montserrat" w:eastAsia="Montserrat" w:hAnsi="Montserrat" w:cs="Montserrat"/>
        </w:rPr>
        <w:t xml:space="preserve">6/20 • Deadline to file for a </w:t>
      </w:r>
      <w:hyperlink r:id="rId4" w:tgtFrame="_blank" w:history="1">
        <w:r w:rsidRPr="005E4F59">
          <w:rPr>
            <w:rStyle w:val="Hyperlink"/>
            <w:rFonts w:ascii="Montserrat" w:eastAsia="Montserrat" w:hAnsi="Montserrat" w:cs="Montserrat"/>
            <w:u w:val="none"/>
          </w:rPr>
          <w:t>Request to receive a grade of "Incomplete"</w:t>
        </w:r>
      </w:hyperlink>
    </w:p>
    <w:p w:rsidR="005E4F59" w:rsidRPr="005E4F59" w:rsidRDefault="005E4F59" w:rsidP="005E4F59">
      <w:r w:rsidRPr="005E4F59">
        <w:rPr>
          <w:u w:val="single"/>
        </w:rPr>
        <w:t>Summer Session I:</w:t>
      </w:r>
    </w:p>
    <w:p w:rsidR="005E4F59" w:rsidRPr="005E4F59" w:rsidRDefault="005E4F59" w:rsidP="005E4F59">
      <w:r w:rsidRPr="005E4F59">
        <w:t>7/3 • Summer Session I Begins</w:t>
      </w:r>
    </w:p>
    <w:p w:rsidR="005E4F59" w:rsidRPr="005E4F59" w:rsidRDefault="005E4F59" w:rsidP="005E4F59">
      <w:r w:rsidRPr="005E4F59">
        <w:t>7/7 • Deadline to Add or Re-enroll in classes</w:t>
      </w:r>
    </w:p>
    <w:p w:rsidR="005E4F59" w:rsidRPr="005E4F59" w:rsidRDefault="005E4F59" w:rsidP="005E4F59">
      <w:r w:rsidRPr="005E4F59">
        <w:t>7/14 • Deadline to Drop w/o a "W"</w:t>
      </w:r>
    </w:p>
    <w:p w:rsidR="005E4F59" w:rsidRPr="005E4F59" w:rsidRDefault="005E4F59" w:rsidP="005E4F59">
      <w:r w:rsidRPr="005E4F59">
        <w:t xml:space="preserve">7/21 • </w:t>
      </w:r>
      <w:proofErr w:type="spellStart"/>
      <w:r w:rsidRPr="005E4F59">
        <w:t>DeaDline</w:t>
      </w:r>
      <w:proofErr w:type="spellEnd"/>
      <w:r w:rsidRPr="005E4F59">
        <w:t xml:space="preserve"> to change Units </w:t>
      </w:r>
    </w:p>
    <w:p w:rsidR="005E4F59" w:rsidRPr="005E4F59" w:rsidRDefault="005E4F59" w:rsidP="005E4F59">
      <w:r w:rsidRPr="005E4F59">
        <w:t>7/21 • Deadline to Change Grading Option</w:t>
      </w:r>
    </w:p>
    <w:p w:rsidR="005E4F59" w:rsidRPr="005E4F59" w:rsidRDefault="005E4F59" w:rsidP="005E4F59">
      <w:r w:rsidRPr="005E4F59">
        <w:t>7/21 • Deadline to Drop w/ a "W"</w:t>
      </w:r>
    </w:p>
    <w:p w:rsidR="005E4F59" w:rsidRPr="005E4F59" w:rsidRDefault="005E4F59" w:rsidP="005E4F59">
      <w:r w:rsidRPr="005E4F59">
        <w:t xml:space="preserve">8/4 - 8/5 • Finals Week </w:t>
      </w:r>
    </w:p>
    <w:p w:rsidR="005E4F59" w:rsidRPr="005E4F59" w:rsidRDefault="005E4F59" w:rsidP="005E4F59">
      <w:pPr>
        <w:rPr>
          <w:u w:val="single"/>
        </w:rPr>
      </w:pPr>
    </w:p>
    <w:p w:rsidR="005E4F59" w:rsidRPr="005E4F59" w:rsidRDefault="005E4F59" w:rsidP="005E4F59">
      <w:pPr>
        <w:rPr>
          <w:u w:val="single"/>
        </w:rPr>
      </w:pPr>
    </w:p>
    <w:p w:rsidR="005E4F59" w:rsidRPr="005E4F59" w:rsidRDefault="005E4F59" w:rsidP="005E4F59">
      <w:r w:rsidRPr="005E4F59">
        <w:rPr>
          <w:u w:val="single"/>
        </w:rPr>
        <w:t>Summer Session I i:</w:t>
      </w:r>
    </w:p>
    <w:p w:rsidR="005E4F59" w:rsidRPr="005E4F59" w:rsidRDefault="005E4F59" w:rsidP="005E4F59">
      <w:r w:rsidRPr="005E4F59">
        <w:t>8/7 • Summer Session II Begins</w:t>
      </w:r>
    </w:p>
    <w:p w:rsidR="005E4F59" w:rsidRPr="005E4F59" w:rsidRDefault="005E4F59" w:rsidP="005E4F59">
      <w:r w:rsidRPr="005E4F59">
        <w:t>8/11 • Deadline to Add or Re-enroll in classes</w:t>
      </w:r>
    </w:p>
    <w:p w:rsidR="005E4F59" w:rsidRPr="005E4F59" w:rsidRDefault="005E4F59" w:rsidP="005E4F59">
      <w:r w:rsidRPr="005E4F59">
        <w:t>8/18 • Deadline to Drop w/o a "W"</w:t>
      </w:r>
    </w:p>
    <w:p w:rsidR="005E4F59" w:rsidRPr="005E4F59" w:rsidRDefault="005E4F59" w:rsidP="005E4F59">
      <w:r w:rsidRPr="005E4F59">
        <w:t xml:space="preserve">8/25 • </w:t>
      </w:r>
      <w:proofErr w:type="spellStart"/>
      <w:r w:rsidRPr="005E4F59">
        <w:t>DeaDline</w:t>
      </w:r>
      <w:proofErr w:type="spellEnd"/>
      <w:r w:rsidRPr="005E4F59">
        <w:t xml:space="preserve"> to change Units </w:t>
      </w:r>
    </w:p>
    <w:p w:rsidR="005E4F59" w:rsidRPr="005E4F59" w:rsidRDefault="005E4F59" w:rsidP="005E4F59">
      <w:r w:rsidRPr="005E4F59">
        <w:t>8/25 • Deadline to Change Grading Option</w:t>
      </w:r>
    </w:p>
    <w:p w:rsidR="005E4F59" w:rsidRPr="005E4F59" w:rsidRDefault="005E4F59" w:rsidP="005E4F59">
      <w:r w:rsidRPr="005E4F59">
        <w:t>8/25 • Deadline to Drop w/ a "W"</w:t>
      </w:r>
    </w:p>
    <w:p w:rsidR="005E4F59" w:rsidRPr="005E4F59" w:rsidRDefault="005E4F59" w:rsidP="005E4F59">
      <w:r w:rsidRPr="005E4F59">
        <w:t xml:space="preserve">9/8 - 9/9 • Finals Week </w:t>
      </w:r>
    </w:p>
    <w:p w:rsidR="005E4F59" w:rsidRDefault="005E4F59">
      <w:pPr>
        <w:rPr>
          <w:b/>
        </w:rPr>
      </w:pPr>
    </w:p>
    <w:p w:rsidR="005E4F59" w:rsidRDefault="005E4F59">
      <w:pPr>
        <w:rPr>
          <w:b/>
          <w:u w:val="single"/>
        </w:rPr>
      </w:pPr>
      <w:r w:rsidRPr="005E4F59">
        <w:rPr>
          <w:b/>
          <w:u w:val="single"/>
        </w:rPr>
        <w:t>Seniors ' Words of Wisdom</w:t>
      </w:r>
    </w:p>
    <w:p w:rsidR="005E4F59" w:rsidRPr="005E4F59" w:rsidRDefault="005E4F59" w:rsidP="005E4F59">
      <w:r w:rsidRPr="005E4F59">
        <w:t>When the going gets tough, just keep going.</w:t>
      </w:r>
    </w:p>
    <w:p w:rsidR="005E4F59" w:rsidRPr="005E4F59" w:rsidRDefault="005E4F59" w:rsidP="005E4F59">
      <w:pPr>
        <w:rPr>
          <w:b/>
          <w:u w:val="single"/>
        </w:rPr>
      </w:pPr>
      <w:r w:rsidRPr="005E4F59">
        <w:t>-Andrew</w:t>
      </w:r>
      <w:r w:rsidRPr="005E4F59">
        <w:rPr>
          <w:b/>
          <w:u w:val="single"/>
        </w:rPr>
        <w:t xml:space="preserve"> </w:t>
      </w:r>
    </w:p>
    <w:p w:rsidR="005E4F59" w:rsidRPr="005E4F59" w:rsidRDefault="005E4F59" w:rsidP="005E4F59">
      <w:r w:rsidRPr="005E4F59">
        <w:t>The grass is greener where you water it! Also, make sure to take time for yourself and recognize all the hard work you do! You are enough, don't ever forget it.</w:t>
      </w:r>
    </w:p>
    <w:p w:rsidR="005E4F59" w:rsidRPr="005E4F59" w:rsidRDefault="005E4F59" w:rsidP="005E4F59">
      <w:r w:rsidRPr="005E4F59">
        <w:t>— Vivian :)</w:t>
      </w:r>
    </w:p>
    <w:p w:rsidR="005E4F59" w:rsidRPr="005E4F59" w:rsidRDefault="005E4F59" w:rsidP="005E4F59">
      <w:r w:rsidRPr="005E4F59">
        <w:t>Step out of your comfort zone whenever you can. You'll be surprised by all the great opportunities that are waiting for you just beyond your comfort zone.</w:t>
      </w:r>
    </w:p>
    <w:p w:rsidR="005E4F59" w:rsidRPr="005E4F59" w:rsidRDefault="005E4F59" w:rsidP="005E4F59">
      <w:r w:rsidRPr="005E4F59">
        <w:t xml:space="preserve">— </w:t>
      </w:r>
      <w:proofErr w:type="spellStart"/>
      <w:r w:rsidRPr="005E4F59">
        <w:t>Pawee</w:t>
      </w:r>
      <w:proofErr w:type="spellEnd"/>
      <w:r w:rsidRPr="005E4F59">
        <w:t xml:space="preserve"> </w:t>
      </w:r>
      <w:r w:rsidRPr="005E4F59">
        <w:rPr>
          <w:rFonts w:ascii="Segoe UI Symbol" w:hAnsi="Segoe UI Symbol" w:cs="Segoe UI Symbol"/>
        </w:rPr>
        <w:t>♡</w:t>
      </w:r>
      <w:bookmarkStart w:id="0" w:name="_GoBack"/>
      <w:bookmarkEnd w:id="0"/>
    </w:p>
    <w:p w:rsidR="005E4F59" w:rsidRPr="005E4F59" w:rsidRDefault="005E4F59">
      <w:pPr>
        <w:rPr>
          <w:b/>
          <w:u w:val="single"/>
        </w:rPr>
      </w:pPr>
    </w:p>
    <w:sectPr w:rsidR="005E4F59" w:rsidRPr="005E4F5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F59"/>
    <w:rsid w:val="005E4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45E0"/>
  <w15:chartTrackingRefBased/>
  <w15:docId w15:val="{6513BD4F-6D1A-43BB-ABBE-193E7CA4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F59"/>
    <w:rPr>
      <w:color w:val="0563C1" w:themeColor="hyperlink"/>
      <w:u w:val="single"/>
    </w:rPr>
  </w:style>
  <w:style w:type="character" w:styleId="UnresolvedMention">
    <w:name w:val="Unresolved Mention"/>
    <w:basedOn w:val="DefaultParagraphFont"/>
    <w:uiPriority w:val="99"/>
    <w:semiHidden/>
    <w:unhideWhenUsed/>
    <w:rsid w:val="005E4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79097">
      <w:bodyDiv w:val="1"/>
      <w:marLeft w:val="0"/>
      <w:marRight w:val="0"/>
      <w:marTop w:val="0"/>
      <w:marBottom w:val="0"/>
      <w:divBdr>
        <w:top w:val="none" w:sz="0" w:space="0" w:color="auto"/>
        <w:left w:val="none" w:sz="0" w:space="0" w:color="auto"/>
        <w:bottom w:val="none" w:sz="0" w:space="0" w:color="auto"/>
        <w:right w:val="none" w:sz="0" w:space="0" w:color="auto"/>
      </w:divBdr>
    </w:div>
    <w:div w:id="169411344">
      <w:bodyDiv w:val="1"/>
      <w:marLeft w:val="0"/>
      <w:marRight w:val="0"/>
      <w:marTop w:val="0"/>
      <w:marBottom w:val="0"/>
      <w:divBdr>
        <w:top w:val="none" w:sz="0" w:space="0" w:color="auto"/>
        <w:left w:val="none" w:sz="0" w:space="0" w:color="auto"/>
        <w:bottom w:val="none" w:sz="0" w:space="0" w:color="auto"/>
        <w:right w:val="none" w:sz="0" w:space="0" w:color="auto"/>
      </w:divBdr>
    </w:div>
    <w:div w:id="253710382">
      <w:bodyDiv w:val="1"/>
      <w:marLeft w:val="0"/>
      <w:marRight w:val="0"/>
      <w:marTop w:val="0"/>
      <w:marBottom w:val="0"/>
      <w:divBdr>
        <w:top w:val="none" w:sz="0" w:space="0" w:color="auto"/>
        <w:left w:val="none" w:sz="0" w:space="0" w:color="auto"/>
        <w:bottom w:val="none" w:sz="0" w:space="0" w:color="auto"/>
        <w:right w:val="none" w:sz="0" w:space="0" w:color="auto"/>
      </w:divBdr>
    </w:div>
    <w:div w:id="436489199">
      <w:bodyDiv w:val="1"/>
      <w:marLeft w:val="0"/>
      <w:marRight w:val="0"/>
      <w:marTop w:val="0"/>
      <w:marBottom w:val="0"/>
      <w:divBdr>
        <w:top w:val="none" w:sz="0" w:space="0" w:color="auto"/>
        <w:left w:val="none" w:sz="0" w:space="0" w:color="auto"/>
        <w:bottom w:val="none" w:sz="0" w:space="0" w:color="auto"/>
        <w:right w:val="none" w:sz="0" w:space="0" w:color="auto"/>
      </w:divBdr>
    </w:div>
    <w:div w:id="567688817">
      <w:bodyDiv w:val="1"/>
      <w:marLeft w:val="0"/>
      <w:marRight w:val="0"/>
      <w:marTop w:val="0"/>
      <w:marBottom w:val="0"/>
      <w:divBdr>
        <w:top w:val="none" w:sz="0" w:space="0" w:color="auto"/>
        <w:left w:val="none" w:sz="0" w:space="0" w:color="auto"/>
        <w:bottom w:val="none" w:sz="0" w:space="0" w:color="auto"/>
        <w:right w:val="none" w:sz="0" w:space="0" w:color="auto"/>
      </w:divBdr>
    </w:div>
    <w:div w:id="807286482">
      <w:bodyDiv w:val="1"/>
      <w:marLeft w:val="0"/>
      <w:marRight w:val="0"/>
      <w:marTop w:val="0"/>
      <w:marBottom w:val="0"/>
      <w:divBdr>
        <w:top w:val="none" w:sz="0" w:space="0" w:color="auto"/>
        <w:left w:val="none" w:sz="0" w:space="0" w:color="auto"/>
        <w:bottom w:val="none" w:sz="0" w:space="0" w:color="auto"/>
        <w:right w:val="none" w:sz="0" w:space="0" w:color="auto"/>
      </w:divBdr>
    </w:div>
    <w:div w:id="910433191">
      <w:bodyDiv w:val="1"/>
      <w:marLeft w:val="0"/>
      <w:marRight w:val="0"/>
      <w:marTop w:val="0"/>
      <w:marBottom w:val="0"/>
      <w:divBdr>
        <w:top w:val="none" w:sz="0" w:space="0" w:color="auto"/>
        <w:left w:val="none" w:sz="0" w:space="0" w:color="auto"/>
        <w:bottom w:val="none" w:sz="0" w:space="0" w:color="auto"/>
        <w:right w:val="none" w:sz="0" w:space="0" w:color="auto"/>
      </w:divBdr>
    </w:div>
    <w:div w:id="1158038766">
      <w:bodyDiv w:val="1"/>
      <w:marLeft w:val="0"/>
      <w:marRight w:val="0"/>
      <w:marTop w:val="0"/>
      <w:marBottom w:val="0"/>
      <w:divBdr>
        <w:top w:val="none" w:sz="0" w:space="0" w:color="auto"/>
        <w:left w:val="none" w:sz="0" w:space="0" w:color="auto"/>
        <w:bottom w:val="none" w:sz="0" w:space="0" w:color="auto"/>
        <w:right w:val="none" w:sz="0" w:space="0" w:color="auto"/>
      </w:divBdr>
    </w:div>
    <w:div w:id="1176268978">
      <w:bodyDiv w:val="1"/>
      <w:marLeft w:val="0"/>
      <w:marRight w:val="0"/>
      <w:marTop w:val="0"/>
      <w:marBottom w:val="0"/>
      <w:divBdr>
        <w:top w:val="none" w:sz="0" w:space="0" w:color="auto"/>
        <w:left w:val="none" w:sz="0" w:space="0" w:color="auto"/>
        <w:bottom w:val="none" w:sz="0" w:space="0" w:color="auto"/>
        <w:right w:val="none" w:sz="0" w:space="0" w:color="auto"/>
      </w:divBdr>
    </w:div>
    <w:div w:id="1410931184">
      <w:bodyDiv w:val="1"/>
      <w:marLeft w:val="0"/>
      <w:marRight w:val="0"/>
      <w:marTop w:val="0"/>
      <w:marBottom w:val="0"/>
      <w:divBdr>
        <w:top w:val="none" w:sz="0" w:space="0" w:color="auto"/>
        <w:left w:val="none" w:sz="0" w:space="0" w:color="auto"/>
        <w:bottom w:val="none" w:sz="0" w:space="0" w:color="auto"/>
        <w:right w:val="none" w:sz="0" w:space="0" w:color="auto"/>
      </w:divBdr>
    </w:div>
    <w:div w:id="1846439167">
      <w:bodyDiv w:val="1"/>
      <w:marLeft w:val="0"/>
      <w:marRight w:val="0"/>
      <w:marTop w:val="0"/>
      <w:marBottom w:val="0"/>
      <w:divBdr>
        <w:top w:val="none" w:sz="0" w:space="0" w:color="auto"/>
        <w:left w:val="none" w:sz="0" w:space="0" w:color="auto"/>
        <w:bottom w:val="none" w:sz="0" w:space="0" w:color="auto"/>
        <w:right w:val="none" w:sz="0" w:space="0" w:color="auto"/>
      </w:divBdr>
    </w:div>
    <w:div w:id="1853227806">
      <w:bodyDiv w:val="1"/>
      <w:marLeft w:val="0"/>
      <w:marRight w:val="0"/>
      <w:marTop w:val="0"/>
      <w:marBottom w:val="0"/>
      <w:divBdr>
        <w:top w:val="none" w:sz="0" w:space="0" w:color="auto"/>
        <w:left w:val="none" w:sz="0" w:space="0" w:color="auto"/>
        <w:bottom w:val="none" w:sz="0" w:space="0" w:color="auto"/>
        <w:right w:val="none" w:sz="0" w:space="0" w:color="auto"/>
      </w:divBdr>
    </w:div>
    <w:div w:id="2001081976">
      <w:bodyDiv w:val="1"/>
      <w:marLeft w:val="0"/>
      <w:marRight w:val="0"/>
      <w:marTop w:val="0"/>
      <w:marBottom w:val="0"/>
      <w:divBdr>
        <w:top w:val="none" w:sz="0" w:space="0" w:color="auto"/>
        <w:left w:val="none" w:sz="0" w:space="0" w:color="auto"/>
        <w:bottom w:val="none" w:sz="0" w:space="0" w:color="auto"/>
        <w:right w:val="none" w:sz="0" w:space="0" w:color="auto"/>
      </w:divBdr>
    </w:div>
    <w:div w:id="204297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udents.ucsd.edu/academics/exams-grades-transcripts/grades/request-remove-incomple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Brawders, Andrew</dc:creator>
  <cp:keywords/>
  <dc:description/>
  <cp:lastModifiedBy>Brawders, Andrew</cp:lastModifiedBy>
  <cp:revision>1</cp:revision>
  <dcterms:created xsi:type="dcterms:W3CDTF">2023-05-03T17:35:00Z</dcterms:created>
  <dcterms:modified xsi:type="dcterms:W3CDTF">2023-05-03T17:44:00Z</dcterms:modified>
</cp:coreProperties>
</file>